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94" w:rsidRDefault="00584E94">
      <w:pPr>
        <w:keepNext/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tbl>
      <w:tblPr>
        <w:tblStyle w:val="TableNormal"/>
        <w:tblW w:w="1583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096"/>
        <w:gridCol w:w="4394"/>
        <w:gridCol w:w="4819"/>
        <w:gridCol w:w="1418"/>
        <w:gridCol w:w="4109"/>
      </w:tblGrid>
      <w:tr w:rsidR="00584E94" w:rsidTr="00FF6E81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tabs>
                <w:tab w:val="center" w:pos="7285"/>
                <w:tab w:val="right" w:pos="14570"/>
              </w:tabs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Semaine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584E94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Initiative interprofessionnelle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Pétition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Visibilité</w:t>
            </w:r>
          </w:p>
        </w:tc>
      </w:tr>
      <w:tr w:rsidR="00584E94" w:rsidTr="00FF6E81">
        <w:tc>
          <w:tcPr>
            <w:tcW w:w="10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 26 /11 </w:t>
            </w:r>
          </w:p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au</w:t>
            </w:r>
          </w:p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 1er /12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Pr="00120231" w:rsidRDefault="00120231" w:rsidP="0012023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120231"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Déploiement du dispositif pétition</w:t>
            </w:r>
          </w:p>
          <w:p w:rsidR="00584E94" w:rsidRDefault="0012023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FF6E81"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="00FF6E81"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G des secrétaires de syndicats.</w:t>
            </w:r>
          </w:p>
          <w:p w:rsidR="00584E94" w:rsidRDefault="00FF6E81">
            <w:pPr>
              <w:keepNext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-envoi </w:t>
            </w:r>
            <w:r w:rsidRPr="00811BF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>dans chaque syndicat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 de la pétition, de la note explicative, de l'objectif et  des coordonnées du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référent de l'UD.</w:t>
            </w:r>
          </w:p>
        </w:tc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-AG des secrétaires de syndicats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dans les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UL</w:t>
            </w:r>
            <w:r w:rsidR="00120231"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et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 UD</w:t>
            </w:r>
          </w:p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- 1er décembre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Manif nationale des Privés d'emplois et précaires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à Paris et  Initiatives locales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 sur salaire, em</w:t>
            </w:r>
            <w:r w:rsidR="00120231"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ploi, partout où c'est possible, contact avec Gilets jaunes.  </w:t>
            </w:r>
            <w:r w:rsidR="00120231" w:rsidRPr="0012023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Vote Cgt Fonction publique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Objectif pour chaque FNI : un syndiqué +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 un salarié</w:t>
            </w:r>
          </w:p>
        </w:tc>
        <w:tc>
          <w:tcPr>
            <w:tcW w:w="41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 w:rsidP="00FF6E81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Affiches sur les panneaux syndicaux annonçant la pétition de la Cgt.</w:t>
            </w:r>
            <w:r w:rsidR="00811BF1"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 Mise</w:t>
            </w:r>
            <w:r w:rsidR="00120231"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 à disposition d’un </w:t>
            </w:r>
            <w:r w:rsidR="00120231" w:rsidRPr="0012023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tract en dématérialisé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 ;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Dans les initiatives, prévoir camarades pour faire signer </w:t>
            </w:r>
            <w:r w:rsidRPr="0012023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pétition et proposer adhésion</w:t>
            </w:r>
          </w:p>
        </w:tc>
      </w:tr>
      <w:tr w:rsidR="00584E94" w:rsidTr="00FF6E81">
        <w:tc>
          <w:tcPr>
            <w:tcW w:w="10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3 au 8 /12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Plan de visite des syndicats</w:t>
            </w:r>
            <w:r w:rsidRPr="00FF6E8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, mise dans le coup des syndiqués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pour aller au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 contact des collègues avec pétition.</w:t>
            </w:r>
          </w:p>
        </w:tc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Courrier Interpellation des élus  et une initiative devant une permanence avec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conférence de presse</w:t>
            </w:r>
          </w:p>
          <w:p w:rsidR="00FF6E81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 w:rsidRPr="00FF6E81">
              <w:rPr>
                <w:rFonts w:ascii="Arial Narrow" w:eastAsia="Arial Narrow" w:hAnsi="Arial Narrow" w:cs="Arial Narrow"/>
                <w:sz w:val="22"/>
                <w:szCs w:val="22"/>
                <w:shd w:val="clear" w:color="auto" w:fill="FFFFFF"/>
              </w:rPr>
              <w:t>Gagner vote Cgt fonction publique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10%</w:t>
            </w:r>
          </w:p>
        </w:tc>
        <w:tc>
          <w:tcPr>
            <w:tcW w:w="41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Affichages de rue</w:t>
            </w:r>
          </w:p>
          <w:p w:rsidR="00584E94" w:rsidRDefault="00FF6E81">
            <w:pPr>
              <w:keepNext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Tract de masse</w:t>
            </w:r>
          </w:p>
          <w:p w:rsidR="00584E94" w:rsidRDefault="00FF6E81">
            <w:pPr>
              <w:keepNext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Annonce de la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datede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 début 2019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12023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après CEC du 4 décembre.</w:t>
            </w:r>
          </w:p>
          <w:p w:rsidR="00584E94" w:rsidRDefault="00584E94">
            <w:pPr>
              <w:keepNext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84E94" w:rsidTr="00FF6E81">
        <w:tc>
          <w:tcPr>
            <w:tcW w:w="10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10 au 15/12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Plan de visite des syndicats Signatures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pétition dans les entreprises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584E94" w:rsidRDefault="00FF6E81" w:rsidP="00120231">
            <w:pPr>
              <w:keepNext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Tract local sur salaires,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qualifs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, et motion </w:t>
            </w:r>
          </w:p>
        </w:tc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4 décembre CNNC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 revalorisation SMIC.  </w:t>
            </w:r>
            <w:r w:rsidRPr="00FF6E8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Arrêts de travail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Donner écho à revendication augmentation générale salaires et revalorisation SMIC.</w:t>
            </w:r>
            <w:r w:rsidR="00120231"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2023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Motion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  ou initiatives dans les entreprise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12023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, exiger </w:t>
            </w:r>
            <w:proofErr w:type="spellStart"/>
            <w:r w:rsidR="0012023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négo</w:t>
            </w:r>
            <w:proofErr w:type="spellEnd"/>
            <w:r w:rsidR="0012023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Tract dans les zones ou Cgt absente  </w:t>
            </w:r>
            <w:r w:rsidR="0012023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à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 partir des Ul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25%</w:t>
            </w:r>
          </w:p>
        </w:tc>
        <w:tc>
          <w:tcPr>
            <w:tcW w:w="41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Conférence de presse sur </w:t>
            </w:r>
            <w:r w:rsidR="00120231"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Urgence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Salaires .</w:t>
            </w:r>
            <w:proofErr w:type="gramEnd"/>
          </w:p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Affichages de rue </w:t>
            </w:r>
          </w:p>
          <w:p w:rsidR="00584E94" w:rsidRDefault="00FF6E81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Prévoir pétition et bulletin adhésion manif</w:t>
            </w:r>
          </w:p>
        </w:tc>
      </w:tr>
      <w:tr w:rsidR="00584E94" w:rsidTr="00FF6E81">
        <w:tc>
          <w:tcPr>
            <w:tcW w:w="10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17 au 22/12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Plan de visite des syndicats</w:t>
            </w:r>
          </w:p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signatures pétition  dans les entreprises.</w:t>
            </w:r>
          </w:p>
          <w:p w:rsidR="00584E94" w:rsidRDefault="00584E94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6E81" w:rsidRDefault="00FF6E81">
            <w:pPr>
              <w:keepNext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18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décembre</w:t>
            </w:r>
          </w:p>
          <w:p w:rsidR="00584E94" w:rsidRDefault="00FF6E81" w:rsidP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I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nitiatives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 Retraités avec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Actifs /retraités et Initiatives Migrants 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0%</w:t>
            </w:r>
          </w:p>
        </w:tc>
        <w:tc>
          <w:tcPr>
            <w:tcW w:w="41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Affichage de rue</w:t>
            </w:r>
          </w:p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Panneaux syndicaux</w:t>
            </w:r>
          </w:p>
          <w:p w:rsidR="00584E94" w:rsidRDefault="00FF6E81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Bandeaux avec la date</w:t>
            </w:r>
          </w:p>
        </w:tc>
      </w:tr>
      <w:tr w:rsidR="00584E94" w:rsidTr="00FF6E81">
        <w:tc>
          <w:tcPr>
            <w:tcW w:w="10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26 au 29/12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Signatures pétition dans entreprises et rencontre salariés</w:t>
            </w:r>
          </w:p>
        </w:tc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584E94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45%</w:t>
            </w:r>
          </w:p>
        </w:tc>
        <w:tc>
          <w:tcPr>
            <w:tcW w:w="41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584E94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84E94" w:rsidTr="00FF6E81">
        <w:tc>
          <w:tcPr>
            <w:tcW w:w="10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2 au 4/01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Signatures pétition dans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entreprises et rencontre salariés</w:t>
            </w:r>
          </w:p>
        </w:tc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584E94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50%</w:t>
            </w:r>
          </w:p>
        </w:tc>
        <w:tc>
          <w:tcPr>
            <w:tcW w:w="41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584E94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84E94" w:rsidTr="00FF6E81">
        <w:tc>
          <w:tcPr>
            <w:tcW w:w="10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7 au 12/01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Plan de visite des syndicats AG de syndiqués dans les syndicats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décision appel à la grève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6E8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Remise des FNI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584E94" w:rsidRDefault="00FF6E81">
            <w:pPr>
              <w:keepNext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Signatures pétitions dans les entreprises</w:t>
            </w:r>
          </w:p>
        </w:tc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AG des secrétaires généraux de syndicats et militants.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  Conférence de presse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60%</w:t>
            </w:r>
          </w:p>
        </w:tc>
        <w:tc>
          <w:tcPr>
            <w:tcW w:w="41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Tract de masse</w:t>
            </w:r>
          </w:p>
          <w:p w:rsidR="00584E94" w:rsidRDefault="00FF6E81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Affichages de rues et panneaux avec DATE de l'action </w:t>
            </w:r>
          </w:p>
        </w:tc>
      </w:tr>
      <w:tr w:rsidR="00584E94" w:rsidTr="00FF6E81">
        <w:tc>
          <w:tcPr>
            <w:tcW w:w="10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14 au 19/01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AG de syndiqués dans les syndicats Remise des FNI,  Signatures pétitions dans les entreprises.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Ag de personnel pour faire voter la journée de blocage des profits. </w:t>
            </w:r>
          </w:p>
          <w:p w:rsidR="00584E94" w:rsidRDefault="00FF6E81">
            <w:pPr>
              <w:keepNext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Proposer piquets de grève partout.</w:t>
            </w:r>
          </w:p>
        </w:tc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Déploiement dans les zones devant entreprises ou Cgt est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absente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. Diffusion tract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80%</w:t>
            </w:r>
          </w:p>
        </w:tc>
        <w:tc>
          <w:tcPr>
            <w:tcW w:w="41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Tract de masse</w:t>
            </w:r>
          </w:p>
        </w:tc>
      </w:tr>
      <w:tr w:rsidR="00584E94" w:rsidTr="00FF6E81">
        <w:tc>
          <w:tcPr>
            <w:tcW w:w="10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21 au 26/01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Plan de visite des syndicats 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Signatures pétitions dans les entreprises</w:t>
            </w:r>
          </w:p>
        </w:tc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Déploiement dans les zones devant entreprises où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Cgt est absente.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90%</w:t>
            </w:r>
          </w:p>
        </w:tc>
        <w:tc>
          <w:tcPr>
            <w:tcW w:w="41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584E94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84E94" w:rsidTr="00FF6E81">
        <w:tc>
          <w:tcPr>
            <w:tcW w:w="10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28/01 au 2/02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Signatures pétitions dans les entreprises</w:t>
            </w:r>
          </w:p>
        </w:tc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Pr="00FF6E81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 w:rsidRPr="00FF6E81"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Déploiement dans les zones devant entreprises où</w:t>
            </w:r>
            <w:r w:rsidRPr="00FF6E81"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 xml:space="preserve"> Cgt est absente.</w:t>
            </w:r>
          </w:p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 xml:space="preserve">31/01 remise de la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FFFF"/>
              </w:rPr>
              <w:t>pétition dans les Préfectures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FF6E81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  <w:t>100%</w:t>
            </w:r>
          </w:p>
        </w:tc>
        <w:tc>
          <w:tcPr>
            <w:tcW w:w="41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4E94" w:rsidRDefault="00584E94">
            <w:pPr>
              <w:keepNext/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584E94" w:rsidRDefault="00584E94">
      <w:pPr>
        <w:keepNext/>
        <w:rPr>
          <w:rFonts w:hint="eastAsia"/>
        </w:rPr>
      </w:pPr>
      <w:bookmarkStart w:id="0" w:name="_GoBack"/>
      <w:bookmarkEnd w:id="0"/>
    </w:p>
    <w:sectPr w:rsidR="00584E94" w:rsidSect="00120231">
      <w:pgSz w:w="16838" w:h="11906"/>
      <w:pgMar w:top="142" w:right="720" w:bottom="720" w:left="720" w:header="0" w:footer="0" w:gutter="0"/>
      <w:pgNumType w:start="1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F7BEF"/>
    <w:multiLevelType w:val="hybridMultilevel"/>
    <w:tmpl w:val="EA0C6E3E"/>
    <w:lvl w:ilvl="0" w:tplc="88524F1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94"/>
    <w:rsid w:val="00120231"/>
    <w:rsid w:val="00584E94"/>
    <w:rsid w:val="00811BF1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893-3496-4D6E-BF4D-5B3C716E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LO-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LO-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LO-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Titreprincipal">
    <w:name w:val="Titre principal"/>
    <w:basedOn w:val="LO-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LO-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120231"/>
    <w:pPr>
      <w:ind w:left="720"/>
      <w:contextualSpacing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 VIDALLET</dc:creator>
  <cp:lastModifiedBy>SAMBA - G.VIDALLET</cp:lastModifiedBy>
  <cp:revision>2</cp:revision>
  <dcterms:created xsi:type="dcterms:W3CDTF">2018-11-27T14:04:00Z</dcterms:created>
  <dcterms:modified xsi:type="dcterms:W3CDTF">2018-11-27T14:04:00Z</dcterms:modified>
  <dc:language>fr-FR</dc:language>
</cp:coreProperties>
</file>