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E5" w:rsidRPr="005F4696" w:rsidRDefault="00DA3AE5" w:rsidP="00DA3AE5">
      <w:pPr>
        <w:pStyle w:val="docdata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  <w:r w:rsidRPr="005F4696">
        <w:rPr>
          <w:rFonts w:ascii="Calibri" w:hAnsi="Calibri" w:cs="Calibri"/>
          <w:b/>
          <w:bCs/>
          <w:color w:val="000000"/>
          <w:sz w:val="32"/>
          <w:szCs w:val="32"/>
          <w:u w:val="single"/>
        </w:rPr>
        <w:t>7 - Pôle Ressources – Direction Affaires Juridiques : Guide déontologique point d'étape (information) ;</w:t>
      </w:r>
    </w:p>
    <w:p w:rsidR="00DA3AE5" w:rsidRPr="005F4696" w:rsidRDefault="00DA3AE5" w:rsidP="00DA3AE5">
      <w:pPr>
        <w:pStyle w:val="docdata"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:rsidR="00872044" w:rsidRDefault="00872044" w:rsidP="00DA3AE5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Je ne sais plus exactement la formulation de mon intervention, mais les deux sujets étaient : </w:t>
      </w:r>
      <w:bookmarkStart w:id="0" w:name="_GoBack"/>
      <w:bookmarkEnd w:id="0"/>
    </w:p>
    <w:p w:rsidR="00DA3AE5" w:rsidRPr="005F4696" w:rsidRDefault="00DA3AE5" w:rsidP="00DA3AE5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5F4696">
        <w:rPr>
          <w:rFonts w:ascii="Calibri" w:hAnsi="Calibri" w:cs="Calibri"/>
          <w:color w:val="000000"/>
          <w:sz w:val="32"/>
          <w:szCs w:val="32"/>
        </w:rPr>
        <w:t>Agents journalistes concernés au même titre que les autres agents. COPROD associé pour la forme.</w:t>
      </w:r>
    </w:p>
    <w:p w:rsidR="00DA3AE5" w:rsidRPr="005F4696" w:rsidRDefault="00DA3AE5" w:rsidP="00DA3AE5">
      <w:pPr>
        <w:pStyle w:val="NormalWeb"/>
        <w:spacing w:before="0" w:beforeAutospacing="0" w:after="160" w:afterAutospacing="0"/>
        <w:rPr>
          <w:sz w:val="32"/>
          <w:szCs w:val="32"/>
        </w:rPr>
      </w:pPr>
      <w:r w:rsidRPr="005F4696">
        <w:rPr>
          <w:rFonts w:ascii="Calibri" w:hAnsi="Calibri" w:cs="Calibri"/>
          <w:color w:val="000000"/>
          <w:sz w:val="32"/>
          <w:szCs w:val="32"/>
        </w:rPr>
        <w:t xml:space="preserve">Accès à l'information des agents éloignés de l'informatique ? : quelques exemplaires papier diffusés dans les grosses directions + DAJ va en parler aux encadrants de bien faire redescendre… Un article dans le LRH qui parle du guide et du petit </w:t>
      </w:r>
      <w:proofErr w:type="spellStart"/>
      <w:r w:rsidRPr="005F4696">
        <w:rPr>
          <w:rFonts w:ascii="Calibri" w:hAnsi="Calibri" w:cs="Calibri"/>
          <w:color w:val="000000"/>
          <w:sz w:val="32"/>
          <w:szCs w:val="32"/>
        </w:rPr>
        <w:t>déj</w:t>
      </w:r>
      <w:proofErr w:type="spellEnd"/>
      <w:r w:rsidRPr="005F4696">
        <w:rPr>
          <w:rFonts w:ascii="Calibri" w:hAnsi="Calibri" w:cs="Calibri"/>
          <w:color w:val="000000"/>
          <w:sz w:val="32"/>
          <w:szCs w:val="32"/>
        </w:rPr>
        <w:t xml:space="preserve"> RH.</w:t>
      </w:r>
    </w:p>
    <w:p w:rsidR="00BC312F" w:rsidRDefault="00872044"/>
    <w:sectPr w:rsidR="00BC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E5"/>
    <w:rsid w:val="001602C2"/>
    <w:rsid w:val="005F4696"/>
    <w:rsid w:val="00872044"/>
    <w:rsid w:val="008E6212"/>
    <w:rsid w:val="00DA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F312"/>
  <w15:chartTrackingRefBased/>
  <w15:docId w15:val="{548E1830-65EA-477B-A102-59081F0A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6451,bqiaagaaeyqcaaagiaiaaaoagaaabagyaaaaaaaaaaaaaaaaaaaaaaaaaaaaaaaaaaaaaaaaaaaaaaaaaaaaaaaaaaaaaaaaaaaaaaaaaaaaaaaaaaaaaaaaaaaaaaaaaaaaaaaaaaaaaaaaaaaaaaaaaaaaaaaaaaaaaaaaaaaaaaaaaaaaaaaaaaaaaaaaaaaaaaaaaaaaaaaaaaaaaaaaaaaaaaaaaaaaaaaa"/>
    <w:basedOn w:val="Normal"/>
    <w:rsid w:val="00DA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A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UGICT-CGT - CHAVROCHE Philippe</dc:creator>
  <cp:keywords/>
  <dc:description/>
  <cp:lastModifiedBy>UGICT-CGT - CHAVROCHE Philippe</cp:lastModifiedBy>
  <cp:revision>2</cp:revision>
  <dcterms:created xsi:type="dcterms:W3CDTF">2023-06-08T12:02:00Z</dcterms:created>
  <dcterms:modified xsi:type="dcterms:W3CDTF">2023-06-08T12:02:00Z</dcterms:modified>
</cp:coreProperties>
</file>